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3FC" w:rsidRDefault="002973FC" w:rsidP="002973FC">
      <w:pPr>
        <w:autoSpaceDE w:val="0"/>
        <w:autoSpaceDN w:val="0"/>
        <w:adjustRightInd w:val="0"/>
        <w:spacing w:after="0" w:line="240" w:lineRule="auto"/>
        <w:ind w:left="10773"/>
        <w:jc w:val="both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Приложение N 4</w:t>
      </w:r>
    </w:p>
    <w:p w:rsidR="002973FC" w:rsidRDefault="002973FC" w:rsidP="002973FC">
      <w:pPr>
        <w:autoSpaceDE w:val="0"/>
        <w:autoSpaceDN w:val="0"/>
        <w:adjustRightInd w:val="0"/>
        <w:spacing w:after="0" w:line="240" w:lineRule="auto"/>
        <w:ind w:left="1077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Положению о раскрытии информации эмитентами эмиссионных ценных бумаг, утвержденному Приказом Федеральной службы по финансовым рынкам </w:t>
      </w:r>
    </w:p>
    <w:p w:rsidR="002973FC" w:rsidRDefault="002973FC" w:rsidP="002973FC">
      <w:pPr>
        <w:autoSpaceDE w:val="0"/>
        <w:autoSpaceDN w:val="0"/>
        <w:adjustRightInd w:val="0"/>
        <w:spacing w:after="0" w:line="240" w:lineRule="auto"/>
        <w:ind w:left="1077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 04.10.2011г. № 11-46/</w:t>
      </w:r>
      <w:proofErr w:type="spellStart"/>
      <w:r>
        <w:rPr>
          <w:rFonts w:ascii="Times New Roman" w:hAnsi="Times New Roman"/>
        </w:rPr>
        <w:t>пз</w:t>
      </w:r>
      <w:proofErr w:type="spellEnd"/>
      <w:r>
        <w:rPr>
          <w:rFonts w:ascii="Times New Roman" w:hAnsi="Times New Roman"/>
        </w:rPr>
        <w:t>-н</w:t>
      </w:r>
    </w:p>
    <w:p w:rsidR="002973FC" w:rsidRDefault="002973FC" w:rsidP="002973FC">
      <w:pPr>
        <w:pStyle w:val="ConsPlusNonformat"/>
        <w:widowControl/>
        <w:ind w:left="10773"/>
        <w:jc w:val="right"/>
        <w:rPr>
          <w:rFonts w:ascii="Times New Roman" w:hAnsi="Times New Roman" w:cs="Times New Roman"/>
        </w:rPr>
      </w:pPr>
    </w:p>
    <w:p w:rsidR="002973FC" w:rsidRDefault="002973FC" w:rsidP="002973FC">
      <w:pPr>
        <w:pStyle w:val="ConsPlusNonformat"/>
        <w:widowControl/>
        <w:ind w:left="10773"/>
        <w:jc w:val="center"/>
        <w:rPr>
          <w:rFonts w:ascii="Times New Roman" w:hAnsi="Times New Roman" w:cs="Times New Roman"/>
        </w:rPr>
      </w:pPr>
    </w:p>
    <w:p w:rsidR="002973FC" w:rsidRDefault="002973FC" w:rsidP="002973FC">
      <w:pPr>
        <w:autoSpaceDE w:val="0"/>
        <w:autoSpaceDN w:val="0"/>
        <w:spacing w:after="4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Список аффилированных лиц</w:t>
      </w:r>
    </w:p>
    <w:p w:rsidR="002973FC" w:rsidRDefault="002973FC" w:rsidP="002973F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</w:tblGrid>
      <w:tr w:rsidR="002973FC" w:rsidTr="002973FC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Открытое акционерное общество «Минеральные воды Геленджика»</w:t>
            </w:r>
          </w:p>
        </w:tc>
      </w:tr>
      <w:tr w:rsidR="002973FC" w:rsidTr="002973FC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  <w:t>(указывается полное фирменное наименование акционерного общества)</w:t>
            </w:r>
          </w:p>
        </w:tc>
      </w:tr>
    </w:tbl>
    <w:p w:rsidR="002973FC" w:rsidRDefault="002973FC" w:rsidP="002973F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jc w:val="center"/>
        <w:tblInd w:w="-10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0"/>
      </w:tblGrid>
      <w:tr w:rsidR="002973FC" w:rsidTr="002973FC">
        <w:trPr>
          <w:cantSplit/>
          <w:trHeight w:val="284"/>
          <w:jc w:val="center"/>
        </w:trPr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Код эмитента: не присвоен</w:t>
            </w:r>
          </w:p>
        </w:tc>
      </w:tr>
    </w:tbl>
    <w:p w:rsidR="002973FC" w:rsidRDefault="002973FC" w:rsidP="002973F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2973FC" w:rsidTr="002973FC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P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P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P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</w:tr>
      <w:tr w:rsidR="002973FC" w:rsidTr="002973FC">
        <w:trPr>
          <w:cantSplit/>
          <w:trHeight w:val="284"/>
          <w:jc w:val="center"/>
        </w:trPr>
        <w:tc>
          <w:tcPr>
            <w:tcW w:w="383" w:type="dxa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</w:pPr>
          </w:p>
        </w:tc>
        <w:tc>
          <w:tcPr>
            <w:tcW w:w="3400" w:type="dxa"/>
            <w:gridSpan w:val="10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  <w:t>(указывается дата, на которую составлен список</w:t>
            </w:r>
            <w:r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  <w:br/>
              <w:t>аффилированных лиц акционерного общества)</w:t>
            </w:r>
          </w:p>
        </w:tc>
      </w:tr>
    </w:tbl>
    <w:p w:rsidR="002973FC" w:rsidRDefault="002973FC" w:rsidP="002973F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153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12136"/>
      </w:tblGrid>
      <w:tr w:rsidR="002973FC" w:rsidTr="002973FC">
        <w:trPr>
          <w:cantSplit/>
          <w:trHeight w:val="284"/>
        </w:trPr>
        <w:tc>
          <w:tcPr>
            <w:tcW w:w="3178" w:type="dxa"/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Место нахождения эмитента:</w:t>
            </w:r>
          </w:p>
        </w:tc>
        <w:tc>
          <w:tcPr>
            <w:tcW w:w="121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353465, Российская Федерация, Краснодарский край, г. Геленджик, ул. Луначарского 3-й км Сухумского шоссе № 3</w:t>
            </w:r>
          </w:p>
        </w:tc>
      </w:tr>
      <w:tr w:rsidR="002973FC" w:rsidTr="002973FC">
        <w:trPr>
          <w:cantSplit/>
        </w:trPr>
        <w:tc>
          <w:tcPr>
            <w:tcW w:w="3178" w:type="dxa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</w:pPr>
          </w:p>
        </w:tc>
        <w:tc>
          <w:tcPr>
            <w:tcW w:w="1213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  <w:proofErr w:type="gramEnd"/>
          </w:p>
        </w:tc>
      </w:tr>
    </w:tbl>
    <w:p w:rsidR="002973FC" w:rsidRDefault="002973FC" w:rsidP="002973F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973FC" w:rsidRDefault="002973FC" w:rsidP="002973F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napToGrid w:val="0"/>
          <w:sz w:val="24"/>
          <w:szCs w:val="24"/>
        </w:rPr>
      </w:pPr>
      <w:r>
        <w:rPr>
          <w:rFonts w:ascii="Times New Roman" w:eastAsia="Times New Roman" w:hAnsi="Times New Roman"/>
          <w:snapToGrid w:val="0"/>
          <w:color w:val="000000"/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eastAsia="Times New Roman" w:hAnsi="Times New Roman"/>
          <w:snapToGrid w:val="0"/>
          <w:color w:val="000000"/>
          <w:sz w:val="24"/>
          <w:szCs w:val="24"/>
        </w:rPr>
        <w:br/>
        <w:t xml:space="preserve">с </w:t>
      </w:r>
      <w:r>
        <w:rPr>
          <w:rFonts w:ascii="Times New Roman" w:eastAsia="Times New Roman" w:hAnsi="Times New Roman"/>
          <w:snapToGrid w:val="0"/>
          <w:sz w:val="24"/>
          <w:szCs w:val="24"/>
        </w:rPr>
        <w:t>законодательством</w:t>
      </w:r>
      <w:r>
        <w:rPr>
          <w:rFonts w:ascii="Times New Roman" w:eastAsia="Times New Roman" w:hAnsi="Times New Roman"/>
          <w:snapToGrid w:val="0"/>
          <w:color w:val="000000"/>
          <w:sz w:val="24"/>
          <w:szCs w:val="24"/>
        </w:rPr>
        <w:t xml:space="preserve"> Российской Федерации о ценных бумагах</w:t>
      </w:r>
    </w:p>
    <w:p w:rsidR="002973FC" w:rsidRDefault="002973FC" w:rsidP="002973F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145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8"/>
        <w:gridCol w:w="10857"/>
      </w:tblGrid>
      <w:tr w:rsidR="002973FC" w:rsidTr="002973FC">
        <w:trPr>
          <w:cantSplit/>
          <w:trHeight w:val="284"/>
        </w:trPr>
        <w:tc>
          <w:tcPr>
            <w:tcW w:w="3710" w:type="dxa"/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en-US"/>
              </w:rPr>
              <w:t>www.krayinfo.ru</w:t>
            </w:r>
          </w:p>
        </w:tc>
      </w:tr>
      <w:tr w:rsidR="002973FC" w:rsidTr="002973FC">
        <w:trPr>
          <w:cantSplit/>
        </w:trPr>
        <w:tc>
          <w:tcPr>
            <w:tcW w:w="3710" w:type="dxa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  <w:t>(указывается адрес</w:t>
            </w:r>
            <w:r>
              <w:rPr>
                <w:rFonts w:ascii="Times New Roman" w:eastAsia="Times New Roman" w:hAnsi="Times New Roman"/>
                <w:snapToGrid w:val="0"/>
                <w:color w:val="000000"/>
                <w:sz w:val="14"/>
                <w:szCs w:val="14"/>
                <w:lang w:eastAsia="en-US"/>
              </w:rPr>
              <w:t xml:space="preserve"> страницы в сети Интернет, используемой эмитентом для раскрытия информации</w:t>
            </w:r>
            <w:r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  <w:t>)</w:t>
            </w:r>
          </w:p>
        </w:tc>
      </w:tr>
    </w:tbl>
    <w:p w:rsidR="002973FC" w:rsidRDefault="002973FC" w:rsidP="002973F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2551"/>
        <w:gridCol w:w="140"/>
        <w:gridCol w:w="2198"/>
        <w:gridCol w:w="154"/>
        <w:gridCol w:w="2757"/>
        <w:gridCol w:w="1569"/>
      </w:tblGrid>
      <w:tr w:rsidR="002973FC" w:rsidTr="002973FC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Наименование должности уполномоченного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br/>
              <w:t>лица акционерного общества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Генеральный 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973FC" w:rsidRDefault="002973FC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Д.В. Новиков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</w:tr>
      <w:tr w:rsidR="002973FC" w:rsidTr="002973FC">
        <w:trPr>
          <w:cantSplit/>
        </w:trPr>
        <w:tc>
          <w:tcPr>
            <w:tcW w:w="21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973FC" w:rsidRDefault="002973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vAlign w:val="bottom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" w:type="dxa"/>
            <w:vAlign w:val="bottom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  <w:t>Подпись</w:t>
            </w:r>
          </w:p>
        </w:tc>
        <w:tc>
          <w:tcPr>
            <w:tcW w:w="154" w:type="dxa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  <w:t>И. О. Фамилия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US"/>
              </w:rPr>
            </w:pPr>
          </w:p>
        </w:tc>
      </w:tr>
      <w:tr w:rsidR="002973FC" w:rsidTr="002973FC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2973FC" w:rsidRDefault="002973FC">
            <w:pPr>
              <w:tabs>
                <w:tab w:val="right" w:pos="938"/>
              </w:tabs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Дата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973FC" w:rsidRP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4" w:type="dxa"/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января</w:t>
            </w:r>
          </w:p>
        </w:tc>
        <w:tc>
          <w:tcPr>
            <w:tcW w:w="364" w:type="dxa"/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973FC" w:rsidRDefault="004A726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46" w:type="dxa"/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369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М. П.</w:t>
            </w:r>
          </w:p>
        </w:tc>
      </w:tr>
      <w:tr w:rsidR="002973FC" w:rsidTr="002973FC">
        <w:trPr>
          <w:trHeight w:val="284"/>
        </w:trPr>
        <w:tc>
          <w:tcPr>
            <w:tcW w:w="14189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2973FC" w:rsidRDefault="002973FC" w:rsidP="002973FC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2973FC" w:rsidRDefault="002973FC" w:rsidP="002973FC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2973FC" w:rsidRDefault="002973FC" w:rsidP="002973FC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2973FC" w:rsidRDefault="002973FC" w:rsidP="002973FC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2973FC" w:rsidRDefault="002973FC" w:rsidP="002973FC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4A726D" w:rsidRDefault="004A726D" w:rsidP="002973FC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2973FC" w:rsidRDefault="002973FC" w:rsidP="002973FC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3257"/>
      </w:tblGrid>
      <w:tr w:rsidR="002973FC" w:rsidTr="002973FC">
        <w:trPr>
          <w:cantSplit/>
          <w:trHeight w:val="284"/>
        </w:trPr>
        <w:tc>
          <w:tcPr>
            <w:tcW w:w="5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lastRenderedPageBreak/>
              <w:t>Коды эмитента</w:t>
            </w:r>
          </w:p>
        </w:tc>
      </w:tr>
      <w:tr w:rsidR="002973FC" w:rsidTr="002973FC">
        <w:trPr>
          <w:cantSplit/>
          <w:trHeight w:val="284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FC" w:rsidRDefault="002973FC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2304061217</w:t>
            </w:r>
          </w:p>
        </w:tc>
      </w:tr>
      <w:tr w:rsidR="002973FC" w:rsidTr="002973FC">
        <w:trPr>
          <w:cantSplit/>
          <w:trHeight w:val="284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ОГРН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FC" w:rsidRDefault="002973FC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1112304006198</w:t>
            </w:r>
          </w:p>
        </w:tc>
      </w:tr>
    </w:tbl>
    <w:p w:rsidR="002973FC" w:rsidRDefault="002973FC" w:rsidP="002973F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2973FC" w:rsidTr="002973FC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smartTag w:uri="urn:schemas-microsoft-com:office:smarttags" w:element="place">
              <w:r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val="en-US" w:eastAsia="en-US"/>
                </w:rPr>
                <w:t>I</w:t>
              </w:r>
              <w:r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eastAsia="en-US"/>
                </w:rPr>
                <w:t>.</w:t>
              </w:r>
            </w:smartTag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P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P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P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P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</w:tr>
    </w:tbl>
    <w:p w:rsidR="002973FC" w:rsidRDefault="002973FC" w:rsidP="002973FC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3766"/>
        <w:gridCol w:w="2659"/>
        <w:gridCol w:w="2086"/>
        <w:gridCol w:w="1470"/>
        <w:gridCol w:w="1980"/>
        <w:gridCol w:w="1981"/>
      </w:tblGrid>
      <w:tr w:rsidR="002973FC" w:rsidTr="002973FC">
        <w:trPr>
          <w:cantSplit/>
          <w:trHeight w:val="28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Место нахождения юридического лица или место жительства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физ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ческого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лица (указы-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вается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только с согласия физического лица)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Доля принадлеж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а-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щих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аффилиро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br/>
              <w:t>ванному лицу обыкновенных акций акционер-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общества, %</w:t>
            </w:r>
          </w:p>
        </w:tc>
      </w:tr>
      <w:tr w:rsidR="002973FC" w:rsidTr="002973FC">
        <w:trPr>
          <w:cantSplit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2973FC" w:rsidTr="002973FC">
        <w:trPr>
          <w:cantSplit/>
          <w:trHeight w:val="28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3FC" w:rsidRDefault="002973FC" w:rsidP="00531A03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Новиков Дмитрий Витальевич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Российская Федерация, Краснодарский край, </w:t>
            </w:r>
          </w:p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г. Геленджик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Лицо осуществляет полномочия единоличного исполнительного органа в качестве  генерального </w:t>
            </w:r>
          </w:p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директора, акционер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29.12.2011г.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40 %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40 %</w:t>
            </w:r>
          </w:p>
        </w:tc>
      </w:tr>
      <w:tr w:rsidR="002973FC" w:rsidTr="002973FC">
        <w:trPr>
          <w:cantSplit/>
          <w:trHeight w:val="28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3FC" w:rsidRDefault="002973FC" w:rsidP="00531A03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Плясов Виталий Аркадьевич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Российская Федерация, Краснодарский край,</w:t>
            </w:r>
          </w:p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г. Геленджик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акционер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29.12.2011г.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20 %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20 %</w:t>
            </w:r>
          </w:p>
        </w:tc>
      </w:tr>
      <w:tr w:rsidR="002973FC" w:rsidTr="002973FC">
        <w:trPr>
          <w:cantSplit/>
          <w:trHeight w:val="28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3FC" w:rsidRDefault="002973FC" w:rsidP="00531A03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Мищенко Олег Александрович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Российская Федерация, Краснодарский край, </w:t>
            </w:r>
          </w:p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г. Геленджик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акционер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29.12.2011г.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20 %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20 %</w:t>
            </w:r>
          </w:p>
        </w:tc>
      </w:tr>
      <w:tr w:rsidR="002973FC" w:rsidTr="002973FC">
        <w:trPr>
          <w:cantSplit/>
          <w:trHeight w:val="28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3FC" w:rsidRDefault="002973FC" w:rsidP="00531A03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Тряпышко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Андрей Петрович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Российская Федерация, Краснодарский край,</w:t>
            </w:r>
          </w:p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г. Геленджик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Pr="004A726D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A726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акционер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29.12.2011г.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20 %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FC" w:rsidRDefault="002973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20 %</w:t>
            </w:r>
          </w:p>
        </w:tc>
      </w:tr>
    </w:tbl>
    <w:p w:rsidR="002973FC" w:rsidRDefault="002973FC" w:rsidP="002973FC">
      <w:pPr>
        <w:pStyle w:val="ConsPlusNonformat"/>
        <w:widowControl/>
        <w:rPr>
          <w:rFonts w:ascii="Times New Roman" w:hAnsi="Times New Roman" w:cs="Times New Roman"/>
        </w:rPr>
      </w:pPr>
    </w:p>
    <w:p w:rsidR="002973FC" w:rsidRDefault="002973FC" w:rsidP="002973FC">
      <w:pPr>
        <w:pStyle w:val="ConsPlusNonformat"/>
        <w:widowControl/>
        <w:rPr>
          <w:rFonts w:ascii="Times New Roman" w:hAnsi="Times New Roman" w:cs="Times New Roman"/>
        </w:rPr>
      </w:pPr>
    </w:p>
    <w:p w:rsidR="002973FC" w:rsidRDefault="002973FC" w:rsidP="002973FC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II. Изменения, произошедшие в списке аф</w:t>
      </w:r>
      <w:r w:rsidR="004A726D">
        <w:rPr>
          <w:rFonts w:ascii="Times New Roman" w:hAnsi="Times New Roman" w:cs="Times New Roman"/>
          <w:b/>
          <w:sz w:val="24"/>
          <w:szCs w:val="24"/>
        </w:rPr>
        <w:t>филированных лиц, за период с 29.12.2011г. по 31.12.2011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2973FC" w:rsidRDefault="002973FC" w:rsidP="00297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период с </w:t>
      </w:r>
      <w:r w:rsidR="004A726D">
        <w:rPr>
          <w:rFonts w:ascii="Times New Roman" w:hAnsi="Times New Roman" w:cs="Times New Roman"/>
          <w:sz w:val="24"/>
          <w:szCs w:val="24"/>
        </w:rPr>
        <w:t>29.12.2011г.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4A726D">
        <w:rPr>
          <w:rFonts w:ascii="Times New Roman" w:hAnsi="Times New Roman" w:cs="Times New Roman"/>
          <w:sz w:val="24"/>
          <w:szCs w:val="24"/>
        </w:rPr>
        <w:t>31.12.2011г.</w:t>
      </w:r>
      <w:r>
        <w:rPr>
          <w:rFonts w:ascii="Times New Roman" w:hAnsi="Times New Roman" w:cs="Times New Roman"/>
          <w:sz w:val="24"/>
          <w:szCs w:val="24"/>
        </w:rPr>
        <w:t xml:space="preserve"> сведения об аффилированных лицах не изменялись.</w:t>
      </w:r>
    </w:p>
    <w:p w:rsidR="002973FC" w:rsidRDefault="002973FC" w:rsidP="002973FC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</w:p>
    <w:p w:rsidR="00163E3B" w:rsidRDefault="00163E3B">
      <w:bookmarkStart w:id="0" w:name="_GoBack"/>
      <w:bookmarkEnd w:id="0"/>
    </w:p>
    <w:sectPr w:rsidR="00163E3B" w:rsidSect="004A726D"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3579A"/>
    <w:multiLevelType w:val="hybridMultilevel"/>
    <w:tmpl w:val="EFEA81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E58"/>
    <w:rsid w:val="00163E3B"/>
    <w:rsid w:val="002973FC"/>
    <w:rsid w:val="004A726D"/>
    <w:rsid w:val="009E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3FC"/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973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2973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3FC"/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973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2973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8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maks_777</dc:creator>
  <cp:keywords/>
  <dc:description/>
  <cp:lastModifiedBy>maks_777</cp:lastModifiedBy>
  <cp:revision>2</cp:revision>
  <dcterms:created xsi:type="dcterms:W3CDTF">2012-04-18T06:57:00Z</dcterms:created>
  <dcterms:modified xsi:type="dcterms:W3CDTF">2012-04-18T07:12:00Z</dcterms:modified>
</cp:coreProperties>
</file>