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8A5" w:rsidRDefault="000A5565" w:rsidP="00B3208F">
      <w:pPr>
        <w:pStyle w:val="a3"/>
        <w:rPr>
          <w:color w:val="000000"/>
        </w:rPr>
      </w:pPr>
      <w:r w:rsidRPr="00B52EC6">
        <w:rPr>
          <w:color w:val="000000"/>
        </w:rPr>
        <w:t xml:space="preserve">Сообщение </w:t>
      </w:r>
      <w:r w:rsidR="00FE7D58" w:rsidRPr="00FE7D58">
        <w:rPr>
          <w:color w:val="000000"/>
        </w:rPr>
        <w:t xml:space="preserve"> </w:t>
      </w:r>
      <w:r w:rsidR="00B448A5" w:rsidRPr="00B448A5">
        <w:rPr>
          <w:color w:val="000000"/>
        </w:rPr>
        <w:t>об утверждении годовой бухгалтерской отчетности акционерного общества</w:t>
      </w:r>
      <w:r w:rsidR="00B448A5">
        <w:rPr>
          <w:color w:val="000000"/>
        </w:rPr>
        <w:t>.</w:t>
      </w:r>
    </w:p>
    <w:p w:rsidR="002104F0" w:rsidRDefault="002104F0" w:rsidP="00B3208F">
      <w:pPr>
        <w:pStyle w:val="a3"/>
      </w:pPr>
      <w:r>
        <w:t>1. Общие сведения</w:t>
      </w:r>
    </w:p>
    <w:p w:rsidR="002104F0" w:rsidRDefault="002104F0" w:rsidP="00B3208F">
      <w:pPr>
        <w:pStyle w:val="a3"/>
      </w:pPr>
      <w:r>
        <w:t>1.1. Полное фирменное наименование эмитента (для некоммерческой организации - наименование): Открытое акционерное общество "Монтажник"</w:t>
      </w:r>
    </w:p>
    <w:p w:rsidR="002104F0" w:rsidRDefault="002104F0" w:rsidP="00B3208F">
      <w:pPr>
        <w:pStyle w:val="a3"/>
      </w:pPr>
      <w:r>
        <w:t>1.2. Сокращенное фирменное наименование эмитента: ОАО "Монтажник"</w:t>
      </w:r>
    </w:p>
    <w:p w:rsidR="002104F0" w:rsidRDefault="002104F0" w:rsidP="00B3208F">
      <w:pPr>
        <w:pStyle w:val="a3"/>
      </w:pPr>
      <w:r>
        <w:t xml:space="preserve">1.3. Место нахождения эмитента: 352700, Российская Федерация, Краснодарский край, город Тимашевск, ул. Котляра,2н </w:t>
      </w:r>
    </w:p>
    <w:p w:rsidR="002104F0" w:rsidRDefault="002104F0" w:rsidP="00B3208F">
      <w:pPr>
        <w:pStyle w:val="a3"/>
      </w:pPr>
      <w:r>
        <w:t>1.4. ОГРН эмитента: 1022304838390</w:t>
      </w:r>
    </w:p>
    <w:p w:rsidR="002104F0" w:rsidRDefault="002104F0" w:rsidP="00B448A5">
      <w:pPr>
        <w:pStyle w:val="a3"/>
        <w:spacing w:before="0" w:beforeAutospacing="0" w:after="0" w:afterAutospacing="0"/>
      </w:pPr>
      <w:r>
        <w:t>1.5. ИНН эмитента: 2353001796</w:t>
      </w:r>
    </w:p>
    <w:p w:rsidR="00B448A5" w:rsidRDefault="00B448A5" w:rsidP="00B448A5">
      <w:pPr>
        <w:pStyle w:val="a3"/>
        <w:spacing w:before="0" w:beforeAutospacing="0" w:after="0" w:afterAutospacing="0"/>
      </w:pPr>
    </w:p>
    <w:p w:rsidR="002104F0" w:rsidRDefault="002104F0" w:rsidP="00B448A5">
      <w:pPr>
        <w:pStyle w:val="a3"/>
        <w:spacing w:before="0" w:beforeAutospacing="0" w:after="0" w:afterAutospacing="0"/>
      </w:pPr>
      <w:r>
        <w:t>1.6. Уникальный код эмитента, присвоенный регистрирующим органом: 30415-E</w:t>
      </w:r>
    </w:p>
    <w:p w:rsidR="00EF614C" w:rsidRDefault="00EF614C" w:rsidP="00B448A5">
      <w:pPr>
        <w:pStyle w:val="a3"/>
        <w:spacing w:before="0" w:beforeAutospacing="0" w:after="0" w:afterAutospacing="0"/>
      </w:pPr>
    </w:p>
    <w:p w:rsidR="002104F0" w:rsidRDefault="002104F0" w:rsidP="00B448A5">
      <w:pPr>
        <w:pStyle w:val="a3"/>
        <w:spacing w:before="0" w:beforeAutospacing="0" w:after="0" w:afterAutospacing="0"/>
      </w:pPr>
      <w:r>
        <w:t xml:space="preserve">1.7. Адрес страницы в сети Интернет, используемой эмитентом для раскрытия информации: http://www.krayinfo.ru </w:t>
      </w:r>
    </w:p>
    <w:p w:rsidR="00EF614C" w:rsidRDefault="00EF614C" w:rsidP="00B448A5">
      <w:pPr>
        <w:pStyle w:val="a3"/>
        <w:spacing w:before="0" w:beforeAutospacing="0" w:after="0" w:afterAutospacing="0"/>
      </w:pPr>
    </w:p>
    <w:p w:rsidR="002104F0" w:rsidRDefault="002104F0" w:rsidP="00B448A5">
      <w:pPr>
        <w:pStyle w:val="a3"/>
        <w:spacing w:before="0" w:beforeAutospacing="0" w:after="0" w:afterAutospacing="0"/>
      </w:pPr>
      <w:r>
        <w:t>2. Содержание сообщения</w:t>
      </w:r>
    </w:p>
    <w:p w:rsidR="00EF614C" w:rsidRDefault="00EF614C" w:rsidP="00B448A5">
      <w:pPr>
        <w:pStyle w:val="a3"/>
        <w:spacing w:before="0" w:beforeAutospacing="0" w:after="0" w:afterAutospacing="0"/>
      </w:pPr>
    </w:p>
    <w:p w:rsidR="00B448A5" w:rsidRDefault="00B448A5" w:rsidP="00B448A5">
      <w:pPr>
        <w:pStyle w:val="a3"/>
        <w:spacing w:before="0" w:beforeAutospacing="0" w:after="0" w:afterAutospacing="0"/>
      </w:pPr>
      <w:r w:rsidRPr="00B448A5">
        <w:t>2.1. Годовая бухгалтерская отчетность ОАО "Монтажник" за 201</w:t>
      </w:r>
      <w:r>
        <w:t>1</w:t>
      </w:r>
      <w:r w:rsidRPr="00B448A5">
        <w:t xml:space="preserve"> г. утверждена годовым общим собранием акционеров 1</w:t>
      </w:r>
      <w:r>
        <w:t xml:space="preserve">0 </w:t>
      </w:r>
      <w:r w:rsidRPr="00B448A5">
        <w:t>мая 201</w:t>
      </w:r>
      <w:r>
        <w:t>2 г.  (протокол № 10</w:t>
      </w:r>
      <w:r w:rsidRPr="00B448A5">
        <w:t xml:space="preserve">/05 от </w:t>
      </w:r>
      <w:bookmarkStart w:id="0" w:name="_GoBack"/>
      <w:bookmarkEnd w:id="0"/>
      <w:r w:rsidRPr="00B448A5">
        <w:t>1</w:t>
      </w:r>
      <w:r>
        <w:t>1</w:t>
      </w:r>
      <w:r w:rsidRPr="00B448A5">
        <w:t xml:space="preserve"> мая 201</w:t>
      </w:r>
      <w:r w:rsidR="001C65DB">
        <w:t>2</w:t>
      </w:r>
      <w:r w:rsidRPr="00B448A5">
        <w:t xml:space="preserve"> г.).   </w:t>
      </w:r>
    </w:p>
    <w:p w:rsidR="00B448A5" w:rsidRDefault="00B448A5" w:rsidP="00B448A5">
      <w:pPr>
        <w:pStyle w:val="a3"/>
        <w:spacing w:before="0" w:beforeAutospacing="0" w:after="0" w:afterAutospacing="0"/>
      </w:pPr>
    </w:p>
    <w:p w:rsidR="002104F0" w:rsidRDefault="002104F0" w:rsidP="00B448A5">
      <w:pPr>
        <w:pStyle w:val="a3"/>
        <w:spacing w:before="0" w:beforeAutospacing="0" w:after="0" w:afterAutospacing="0"/>
      </w:pPr>
      <w:r>
        <w:t>3. Подпись</w:t>
      </w:r>
    </w:p>
    <w:p w:rsidR="00B448A5" w:rsidRDefault="00B448A5" w:rsidP="00B448A5">
      <w:pPr>
        <w:pStyle w:val="a3"/>
        <w:spacing w:before="0" w:beforeAutospacing="0" w:after="0" w:afterAutospacing="0"/>
      </w:pPr>
    </w:p>
    <w:p w:rsidR="002104F0" w:rsidRDefault="002104F0" w:rsidP="00B448A5">
      <w:pPr>
        <w:pStyle w:val="a3"/>
        <w:spacing w:before="0" w:beforeAutospacing="0" w:after="0" w:afterAutospacing="0"/>
      </w:pPr>
      <w:r>
        <w:t xml:space="preserve">3.1. Наименование должности, И.О. Фамилия уполномоченного лица эмитента: Директор, В.С. Филиппов </w:t>
      </w:r>
    </w:p>
    <w:p w:rsidR="002104F0" w:rsidRDefault="002104F0" w:rsidP="00B3208F">
      <w:pPr>
        <w:pStyle w:val="a3"/>
      </w:pPr>
      <w:r>
        <w:t xml:space="preserve">3.2. Дата: </w:t>
      </w:r>
      <w:r w:rsidR="00FE7D58">
        <w:t>12 мая</w:t>
      </w:r>
      <w:r>
        <w:t xml:space="preserve"> 2012 г.</w:t>
      </w:r>
    </w:p>
    <w:p w:rsidR="00863733" w:rsidRDefault="00863733"/>
    <w:sectPr w:rsidR="00863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F0"/>
    <w:rsid w:val="000A5565"/>
    <w:rsid w:val="001C65DB"/>
    <w:rsid w:val="002104F0"/>
    <w:rsid w:val="00863733"/>
    <w:rsid w:val="00B3208F"/>
    <w:rsid w:val="00B448A5"/>
    <w:rsid w:val="00EF614C"/>
    <w:rsid w:val="00FC302A"/>
    <w:rsid w:val="00FE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8</cp:revision>
  <dcterms:created xsi:type="dcterms:W3CDTF">2012-04-02T13:40:00Z</dcterms:created>
  <dcterms:modified xsi:type="dcterms:W3CDTF">2012-05-12T10:34:00Z</dcterms:modified>
</cp:coreProperties>
</file>