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52EC6" w:rsidRPr="00B52EC6" w:rsidTr="00B52EC6">
        <w:tc>
          <w:tcPr>
            <w:tcW w:w="0" w:type="auto"/>
            <w:vAlign w:val="center"/>
          </w:tcPr>
          <w:p w:rsidR="00B52EC6" w:rsidRPr="00B52EC6" w:rsidRDefault="00B52EC6" w:rsidP="00B52E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B52EC6" w:rsidRPr="00B52EC6" w:rsidTr="00B52EC6">
        <w:trPr>
          <w:trHeight w:val="285"/>
        </w:trPr>
        <w:tc>
          <w:tcPr>
            <w:tcW w:w="0" w:type="auto"/>
            <w:vAlign w:val="center"/>
            <w:hideMark/>
          </w:tcPr>
          <w:p w:rsidR="000C2817" w:rsidRPr="000C2817" w:rsidRDefault="00B52EC6" w:rsidP="00A958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Сообщение о публикации списка аффилированных лиц акционерного общества в сети Интернет </w:t>
            </w:r>
            <w:r w:rsidRPr="00B5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0C2817" w:rsidRPr="000C2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Общие сведения </w:t>
            </w:r>
          </w:p>
          <w:p w:rsidR="000C2817" w:rsidRPr="000C2817" w:rsidRDefault="000C2817" w:rsidP="00A958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Полное фирменное наименование эмитента: Открытое акционер</w:t>
            </w:r>
            <w:r w:rsidR="00A6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общество "Жилищный комплекс</w:t>
            </w:r>
            <w:r w:rsidRPr="000C2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0C2817" w:rsidRPr="000C2817" w:rsidRDefault="000C2817" w:rsidP="00A958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1.2. Сокращенное фирменное наименование </w:t>
            </w:r>
            <w:r w:rsidR="00A6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эмитента: ОАО  "Жилищный комплекс</w:t>
            </w:r>
            <w:r w:rsidRPr="000C2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A627BD" w:rsidRDefault="000C2817" w:rsidP="00A958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2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1.3. Место нахождения эмитента: </w:t>
            </w:r>
            <w:r w:rsidR="00A627BD" w:rsidRPr="00A627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350000, Российская Федерация, Краснодарский край, г. Сочи, ул. </w:t>
            </w:r>
            <w:proofErr w:type="spellStart"/>
            <w:r w:rsidR="00A627BD" w:rsidRPr="00A627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Навагинская</w:t>
            </w:r>
            <w:proofErr w:type="spellEnd"/>
            <w:r w:rsidR="00A627BD" w:rsidRPr="00A627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A627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627BD" w:rsidRPr="00A627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  <w:p w:rsidR="000C2817" w:rsidRPr="00A627BD" w:rsidRDefault="000C2817" w:rsidP="00A958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  <w:r w:rsidRPr="000C2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эмитента:</w:t>
            </w:r>
            <w:r w:rsidR="00A627BD" w:rsidRPr="003A63F6">
              <w:rPr>
                <w:rFonts w:cs="Calibri"/>
                <w:i/>
                <w:sz w:val="26"/>
                <w:szCs w:val="26"/>
                <w:lang w:eastAsia="ar-SA"/>
              </w:rPr>
              <w:t xml:space="preserve"> </w:t>
            </w:r>
            <w:r w:rsidR="00A627BD" w:rsidRPr="00A627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1112366002000</w:t>
            </w:r>
          </w:p>
          <w:p w:rsidR="000C2817" w:rsidRPr="00E2726A" w:rsidRDefault="000C2817" w:rsidP="00A958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2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1.5. ИНН эмитента: </w:t>
            </w:r>
            <w:r w:rsidR="00E27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2320</w:t>
            </w:r>
            <w:r w:rsidR="00E2726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190146</w:t>
            </w:r>
            <w:bookmarkStart w:id="0" w:name="_GoBack"/>
            <w:bookmarkEnd w:id="0"/>
          </w:p>
          <w:p w:rsidR="0093393C" w:rsidRDefault="000C2817" w:rsidP="00A958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1.6. Уникальный код эмитента, присвоенный регистрирующим органом: </w:t>
            </w:r>
            <w:r w:rsidR="00BE7B80" w:rsidRPr="00BE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42245-Е</w:t>
            </w:r>
            <w:r w:rsidRPr="000C2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958B2" w:rsidRDefault="00B52EC6" w:rsidP="00A958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1.7. Адрес страницы в сети Интернет, используемой эмитентом для раскрытия информации: </w:t>
            </w:r>
            <w:r w:rsidR="00093115" w:rsidRPr="0009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</w:t>
            </w:r>
            <w:r w:rsidR="00A958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A958B2" w:rsidRPr="005A36CB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www.</w:t>
              </w:r>
              <w:r w:rsidR="00A958B2" w:rsidRPr="005A36CB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kubstatus</w:t>
              </w:r>
              <w:r w:rsidR="00A958B2" w:rsidRPr="005A36CB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.ru</w:t>
              </w:r>
            </w:hyperlink>
          </w:p>
          <w:p w:rsidR="00A958B2" w:rsidRDefault="00B52EC6" w:rsidP="00A958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Содержание сообщения </w:t>
            </w:r>
          </w:p>
          <w:p w:rsidR="00A958B2" w:rsidRDefault="00B52EC6" w:rsidP="00A958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 Вид документа, текст которого опубликован на странице в сети Интернет: список аффилированных лиц на дату </w:t>
            </w:r>
            <w:r w:rsidRPr="00A9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A268AE" w:rsidRPr="00A9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марта 20</w:t>
            </w:r>
            <w:r w:rsidRPr="00A9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A268AE" w:rsidRPr="00A9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Pr="00B5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52EC6" w:rsidRPr="00A958B2" w:rsidRDefault="00B52EC6" w:rsidP="00A958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Дата опубликования текста документа на странице в сети Интернет, используемой эмитентом для раскрытия информации: 0</w:t>
            </w:r>
            <w:r w:rsidR="006E74B5" w:rsidRPr="006E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2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апреля </w:t>
            </w:r>
            <w:r w:rsidRPr="00B5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  <w:r w:rsidR="00A2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Pr="00B5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B52EC6" w:rsidRDefault="00B52EC6" w:rsidP="00A958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3.1. </w:t>
      </w:r>
      <w:r w:rsidR="00A627BD">
        <w:rPr>
          <w:rFonts w:ascii="Times New Roman" w:hAnsi="Times New Roman" w:cs="Times New Roman"/>
          <w:color w:val="000000"/>
          <w:sz w:val="24"/>
          <w:szCs w:val="24"/>
        </w:rPr>
        <w:t>Генеральный директор ОАО "Жилищный комплекс" ________Сахно В.В.</w:t>
      </w:r>
    </w:p>
    <w:p w:rsidR="00B52EC6" w:rsidRDefault="00B52EC6" w:rsidP="00A95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 Дата подписания сообщения уполномоченным лицом эмитента</w:t>
      </w:r>
      <w:r w:rsidRPr="00A958B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95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A958B2" w:rsidRPr="00A95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95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 2012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863733" w:rsidRPr="00B52EC6" w:rsidRDefault="00863733" w:rsidP="00A95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3733" w:rsidRPr="00B5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C6"/>
    <w:rsid w:val="00053121"/>
    <w:rsid w:val="00093115"/>
    <w:rsid w:val="000C2817"/>
    <w:rsid w:val="00161A6F"/>
    <w:rsid w:val="002D5AC2"/>
    <w:rsid w:val="00502A5C"/>
    <w:rsid w:val="00545B3E"/>
    <w:rsid w:val="006E74B5"/>
    <w:rsid w:val="00726057"/>
    <w:rsid w:val="007A0814"/>
    <w:rsid w:val="00863733"/>
    <w:rsid w:val="0093393C"/>
    <w:rsid w:val="00A268AE"/>
    <w:rsid w:val="00A627BD"/>
    <w:rsid w:val="00A85988"/>
    <w:rsid w:val="00A958B2"/>
    <w:rsid w:val="00AF17AF"/>
    <w:rsid w:val="00B528B3"/>
    <w:rsid w:val="00B52EC6"/>
    <w:rsid w:val="00BE7B80"/>
    <w:rsid w:val="00C21950"/>
    <w:rsid w:val="00E2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2605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26057"/>
  </w:style>
  <w:style w:type="character" w:styleId="a5">
    <w:name w:val="Hyperlink"/>
    <w:basedOn w:val="a0"/>
    <w:uiPriority w:val="99"/>
    <w:unhideWhenUsed/>
    <w:rsid w:val="007A08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2605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26057"/>
  </w:style>
  <w:style w:type="character" w:styleId="a5">
    <w:name w:val="Hyperlink"/>
    <w:basedOn w:val="a0"/>
    <w:uiPriority w:val="99"/>
    <w:unhideWhenUsed/>
    <w:rsid w:val="007A0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bstatu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Апетян</dc:creator>
  <cp:lastModifiedBy>Светлана Апетян</cp:lastModifiedBy>
  <cp:revision>21</cp:revision>
  <cp:lastPrinted>2012-04-02T11:44:00Z</cp:lastPrinted>
  <dcterms:created xsi:type="dcterms:W3CDTF">2012-04-02T11:42:00Z</dcterms:created>
  <dcterms:modified xsi:type="dcterms:W3CDTF">2012-06-25T14:49:00Z</dcterms:modified>
</cp:coreProperties>
</file>